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bookmarkStart w:id="0" w:name="_GoBack"/>
      <w:bookmarkEnd w:id="0"/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163B8B" w:rsidRDefault="00B0629F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ge">
                  <wp:posOffset>1238250</wp:posOffset>
                </wp:positionV>
                <wp:extent cx="2407920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9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§nazadre§</w:t>
                            </w: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§adradre§</w:t>
                            </w:r>
                          </w:p>
                          <w:p w:rsidR="00163B8B" w:rsidRPr="00163B8B" w:rsidRDefault="00163B8B" w:rsidP="00163B8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63B8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hr-HR"/>
                              </w:rPr>
                              <w:t>§pttbadr§</w:t>
                            </w:r>
                          </w:p>
                          <w:p w:rsidR="00163B8B" w:rsidRPr="0094493A" w:rsidRDefault="00163B8B" w:rsidP="00163B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8.25pt;margin-top:97.5pt;width:189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" fillcolor="white [3201]" stroked="f" strokeweight=".5pt">
                <v:textbox>
                  <w:txbxContent>
                    <w:p w:rsid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hr-HR"/>
                        </w:rPr>
                        <w:t>§nazadre§</w:t>
                      </w: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  <w:t>§adradre§</w:t>
                      </w:r>
                    </w:p>
                    <w:p w:rsidR="00163B8B" w:rsidRPr="00163B8B" w:rsidRDefault="00163B8B" w:rsidP="00163B8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</w:pPr>
                      <w:r w:rsidRPr="00163B8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hr-HR"/>
                        </w:rPr>
                        <w:t>§pttbadr§</w:t>
                      </w:r>
                    </w:p>
                    <w:p w:rsidR="00163B8B" w:rsidRPr="0094493A" w:rsidRDefault="00163B8B" w:rsidP="00163B8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163B8B" w:rsidRDefault="00163B8B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</w:p>
    <w:p w:rsidR="00E82B5D" w:rsidRPr="007F18B6" w:rsidRDefault="00D10E92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bdr w:val="none" w:sz="0" w:space="0" w:color="auto" w:frame="1"/>
          <w:lang w:val="hr-HR"/>
        </w:rPr>
        <w:t>IZJAVA O NAČINU KORIŠTENJA JAVNE USLUGE</w:t>
      </w:r>
    </w:p>
    <w:p w:rsidR="0044306F" w:rsidRPr="007F18B6" w:rsidRDefault="00053C07" w:rsidP="00031AAF">
      <w:pPr>
        <w:pStyle w:val="box454532"/>
        <w:spacing w:before="0" w:beforeAutospacing="0" w:after="0" w:afterAutospacing="0"/>
        <w:jc w:val="center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1. kategorija korisnika - </w:t>
      </w:r>
      <w:r w:rsidRPr="007F18B6">
        <w:rPr>
          <w:rFonts w:asciiTheme="minorHAnsi" w:hAnsiTheme="minorHAnsi" w:cstheme="minorHAnsi"/>
          <w:noProof/>
          <w:sz w:val="18"/>
          <w:szCs w:val="18"/>
          <w:lang w:val="hr-HR"/>
        </w:rPr>
        <w:t xml:space="preserve"> </w:t>
      </w:r>
      <w:r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fizička osob</w:t>
      </w:r>
      <w:r w:rsidR="00AB04D9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a sa prebivalištem </w:t>
      </w:r>
      <w:r w:rsidR="00031AAF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ili privremenim boravištem </w:t>
      </w:r>
      <w:r w:rsidR="00AB04D9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na području </w:t>
      </w:r>
      <w:r w:rsidR="00031AAF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G</w:t>
      </w:r>
      <w:r w:rsidR="00E527C7" w:rsidRPr="007F18B6">
        <w:rPr>
          <w:rStyle w:val="kurziv"/>
          <w:rFonts w:asciiTheme="minorHAnsi" w:hAnsiTheme="minorHAnsi" w:cstheme="minorHAnsi"/>
          <w:b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rada Trogira</w:t>
      </w:r>
    </w:p>
    <w:p w:rsidR="00082846" w:rsidRPr="00163B8B" w:rsidRDefault="00082846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8"/>
          <w:szCs w:val="8"/>
          <w:bdr w:val="none" w:sz="0" w:space="0" w:color="auto" w:frame="1"/>
          <w:lang w:val="hr-HR"/>
        </w:rPr>
      </w:pPr>
    </w:p>
    <w:p w:rsidR="00082846" w:rsidRPr="007F18B6" w:rsidRDefault="00082846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Sukladno čl.14. Uredbe o gospodarenju komunalnim otpadom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dostavljamo Vam podatke koji se trenutno nalaze u našoj evidenciji i koji će nam biti osnova za utvrđivanje visine iznosa koji ste dužni platiti za korištenje javne usluge.</w:t>
      </w:r>
    </w:p>
    <w:p w:rsidR="00196132" w:rsidRPr="007F18B6" w:rsidRDefault="00196132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Korisnik javne usluge dužan je vratiti davatelju javne usluge TROGIR HOLDING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ab/>
        <w:t>d.o.o. dva primjerka ove Izjave s potpisom</w:t>
      </w:r>
    </w:p>
    <w:p w:rsidR="00196132" w:rsidRPr="007F18B6" w:rsidRDefault="00196132" w:rsidP="00082846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korisnika usluge u roku od 15 dana od dana zaprimanja Izjave. </w:t>
      </w:r>
    </w:p>
    <w:p w:rsidR="00404EB5" w:rsidRPr="007F18B6" w:rsidRDefault="00196132" w:rsidP="008F436B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</w:pP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Davatelj usluge TROGIR HOLDING d.o.o. dužan je po zaprimanju ove Izjave korisniku usluge  vratiti </w:t>
      </w:r>
      <w:r w:rsidR="008F436B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jedan ovjeren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i</w:t>
      </w:r>
      <w:r w:rsidR="008F436B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primjerak Izjave </w:t>
      </w:r>
      <w:r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>u roku od 8 dana</w:t>
      </w:r>
      <w:r w:rsidR="00D10E92" w:rsidRPr="007F18B6">
        <w:rPr>
          <w:rStyle w:val="kurziv"/>
          <w:rFonts w:asciiTheme="minorHAnsi" w:hAnsiTheme="minorHAnsi" w:cstheme="minorHAnsi"/>
          <w:iCs/>
          <w:noProof/>
          <w:color w:val="231F20"/>
          <w:sz w:val="18"/>
          <w:szCs w:val="18"/>
          <w:bdr w:val="none" w:sz="0" w:space="0" w:color="auto" w:frame="1"/>
          <w:lang w:val="hr-HR"/>
        </w:rPr>
        <w:t xml:space="preserve"> od zaprimanja.</w:t>
      </w:r>
    </w:p>
    <w:p w:rsidR="008F436B" w:rsidRPr="00163B8B" w:rsidRDefault="008F436B" w:rsidP="008F436B">
      <w:pPr>
        <w:pStyle w:val="box454532"/>
        <w:spacing w:before="0" w:beforeAutospacing="0" w:after="0" w:afterAutospacing="0"/>
        <w:textAlignment w:val="baseline"/>
        <w:rPr>
          <w:rStyle w:val="kurziv"/>
          <w:rFonts w:asciiTheme="minorHAnsi" w:hAnsiTheme="minorHAnsi" w:cstheme="minorHAnsi"/>
          <w:b/>
          <w:iCs/>
          <w:noProof/>
          <w:color w:val="231F20"/>
          <w:sz w:val="8"/>
          <w:szCs w:val="8"/>
          <w:bdr w:val="none" w:sz="0" w:space="0" w:color="auto" w:frame="1"/>
          <w:lang w:val="hr-HR"/>
        </w:rPr>
      </w:pPr>
    </w:p>
    <w:tbl>
      <w:tblPr>
        <w:tblStyle w:val="Reetkatablice"/>
        <w:tblW w:w="9777" w:type="dxa"/>
        <w:jc w:val="center"/>
        <w:tblLook w:val="04A0" w:firstRow="1" w:lastRow="0" w:firstColumn="1" w:lastColumn="0" w:noHBand="0" w:noVBand="1"/>
      </w:tblPr>
      <w:tblGrid>
        <w:gridCol w:w="4390"/>
        <w:gridCol w:w="2907"/>
        <w:gridCol w:w="2480"/>
      </w:tblGrid>
      <w:tr w:rsidR="00FF117E" w:rsidRPr="007F18B6" w:rsidTr="00653E64">
        <w:trPr>
          <w:trHeight w:val="344"/>
          <w:jc w:val="center"/>
        </w:trPr>
        <w:tc>
          <w:tcPr>
            <w:tcW w:w="4390" w:type="dxa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404EB5" w:rsidRPr="007F18B6" w:rsidRDefault="00404EB5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F117E" w:rsidRPr="007F18B6" w:rsidRDefault="004526A3" w:rsidP="004526A3">
            <w:pPr>
              <w:spacing w:after="120"/>
              <w:jc w:val="center"/>
              <w:rPr>
                <w:rFonts w:cstheme="minorHAnsi"/>
                <w:b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Prijedlog davatelja javne usluge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4526A3" w:rsidP="004526A3">
            <w:pPr>
              <w:spacing w:after="120"/>
              <w:jc w:val="center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korisnika usluge</w:t>
            </w:r>
          </w:p>
        </w:tc>
      </w:tr>
      <w:tr w:rsidR="004526A3" w:rsidRPr="007F18B6" w:rsidTr="00653E64">
        <w:trPr>
          <w:jc w:val="center"/>
        </w:trPr>
        <w:tc>
          <w:tcPr>
            <w:tcW w:w="4390" w:type="dxa"/>
            <w:vAlign w:val="center"/>
          </w:tcPr>
          <w:p w:rsidR="004526A3" w:rsidRPr="007F18B6" w:rsidRDefault="004526A3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Ime</w:t>
            </w:r>
            <w:r w:rsidR="00706225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i prezime 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4526A3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§nazobv2§ §nazivob§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526A3" w:rsidRPr="007F18B6" w:rsidRDefault="004526A3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trHeight w:val="223"/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196132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OIB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§oib§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705CE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705CE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§adreobv§</w:t>
            </w:r>
          </w:p>
          <w:p w:rsidR="00705CEB" w:rsidRPr="007F18B6" w:rsidRDefault="00705CEB" w:rsidP="00705CEB">
            <w:pPr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§pttbobv§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FF117E" w:rsidRPr="007F18B6" w:rsidTr="00653E64">
        <w:trPr>
          <w:jc w:val="center"/>
        </w:trPr>
        <w:tc>
          <w:tcPr>
            <w:tcW w:w="4390" w:type="dxa"/>
            <w:vAlign w:val="center"/>
          </w:tcPr>
          <w:p w:rsidR="00404EB5" w:rsidRPr="007F18B6" w:rsidRDefault="00FF117E" w:rsidP="00196132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Obračunsko mjesto (adresa nekretnine)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FF117E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§adreobj§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117E" w:rsidRPr="007F18B6" w:rsidRDefault="00FF117E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4D24B1" w:rsidRPr="007F18B6" w:rsidTr="00653E64">
        <w:trPr>
          <w:jc w:val="center"/>
        </w:trPr>
        <w:tc>
          <w:tcPr>
            <w:tcW w:w="4390" w:type="dxa"/>
            <w:vAlign w:val="center"/>
          </w:tcPr>
          <w:p w:rsidR="004D24B1" w:rsidRPr="007F18B6" w:rsidRDefault="004D24B1" w:rsidP="000F1257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Mjesto primopredaje (lokacija spremnika)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4D24B1" w:rsidRPr="007F18B6" w:rsidRDefault="0060460F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>Javna površina na kojoj davatelj javne usluge vrši uslugu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D24B1" w:rsidRPr="007F18B6" w:rsidRDefault="004D24B1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031AAF" w:rsidRPr="007F18B6" w:rsidTr="00653E64">
        <w:trPr>
          <w:trHeight w:val="1249"/>
          <w:jc w:val="center"/>
        </w:trPr>
        <w:tc>
          <w:tcPr>
            <w:tcW w:w="4390" w:type="dxa"/>
            <w:vAlign w:val="center"/>
          </w:tcPr>
          <w:p w:rsidR="00031AAF" w:rsidRPr="007F18B6" w:rsidRDefault="00031AAF" w:rsidP="00163B8B">
            <w:pPr>
              <w:spacing w:after="60"/>
              <w:rPr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</w:t>
            </w:r>
            <w:r w:rsidRPr="007F18B6">
              <w:rPr>
                <w:b/>
                <w:noProof/>
                <w:sz w:val="18"/>
                <w:szCs w:val="18"/>
                <w:lang w:val="hr-HR"/>
              </w:rPr>
              <w:t>čitovanje o privremenom ili stalnom boravku</w:t>
            </w:r>
          </w:p>
          <w:p w:rsidR="00031AAF" w:rsidRPr="007F18B6" w:rsidRDefault="00031AAF" w:rsidP="00163B8B">
            <w:pPr>
              <w:spacing w:after="6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01-stalni boravak</w:t>
            </w:r>
            <w:r w:rsidR="00082846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02-privremeni boravak</w:t>
            </w:r>
          </w:p>
          <w:p w:rsidR="00404EB5" w:rsidRPr="00163B8B" w:rsidRDefault="00031AAF" w:rsidP="00163B8B">
            <w:pPr>
              <w:spacing w:after="60"/>
              <w:rPr>
                <w:rFonts w:cstheme="minorHAnsi"/>
                <w:noProof/>
                <w:sz w:val="16"/>
                <w:szCs w:val="16"/>
                <w:lang w:val="hr-HR"/>
              </w:rPr>
            </w:pPr>
            <w:r w:rsidRPr="00163B8B">
              <w:rPr>
                <w:rFonts w:cstheme="minorHAnsi"/>
                <w:noProof/>
                <w:sz w:val="16"/>
                <w:szCs w:val="16"/>
                <w:lang w:val="hr-HR"/>
              </w:rPr>
              <w:t>(Kao dokaz privremenog boravka korisnici su obvezni dostaviti</w:t>
            </w:r>
            <w:r w:rsidR="00404EB5" w:rsidRPr="00163B8B">
              <w:rPr>
                <w:rFonts w:cstheme="minorHAnsi"/>
                <w:noProof/>
                <w:sz w:val="16"/>
                <w:szCs w:val="16"/>
                <w:lang w:val="hr-HR"/>
              </w:rPr>
              <w:t xml:space="preserve"> uplatnice potrošnje električne energije ili vode od najmanje 6 mjeseci godišnje)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653E64" w:rsidRPr="007F18B6" w:rsidRDefault="00705CEB" w:rsidP="000F1257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§sektor2§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31AAF" w:rsidRPr="007F18B6" w:rsidRDefault="00031AAF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a.) 01- stalni boravak</w:t>
            </w:r>
          </w:p>
          <w:p w:rsidR="00163B8B" w:rsidRPr="007F18B6" w:rsidRDefault="00031AAF" w:rsidP="000F125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b.) 02- privremeni boravak</w:t>
            </w:r>
          </w:p>
        </w:tc>
      </w:tr>
      <w:tr w:rsidR="00B12285" w:rsidRPr="007F18B6" w:rsidTr="00653E64">
        <w:trPr>
          <w:trHeight w:val="2080"/>
          <w:jc w:val="center"/>
        </w:trPr>
        <w:tc>
          <w:tcPr>
            <w:tcW w:w="4390" w:type="dxa"/>
            <w:vAlign w:val="center"/>
          </w:tcPr>
          <w:p w:rsidR="005643DC" w:rsidRPr="007F18B6" w:rsidRDefault="00B1228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članova u domaćinstvu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1559"/>
            </w:tblGrid>
            <w:tr w:rsidR="005643DC" w:rsidRPr="007F18B6" w:rsidTr="00653E64">
              <w:trPr>
                <w:trHeight w:val="300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Površina (m</w:t>
                  </w: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vertAlign w:val="superscript"/>
                      <w:lang w:val="hr-HR"/>
                    </w:rPr>
                    <w:t>2</w:t>
                  </w: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 xml:space="preserve">Broj </w:t>
                  </w:r>
                  <w:r w:rsidR="00653E64"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članova</w:t>
                  </w:r>
                </w:p>
              </w:tc>
            </w:tr>
            <w:tr w:rsidR="005643DC" w:rsidRPr="007F18B6" w:rsidTr="00653E64">
              <w:trPr>
                <w:trHeight w:val="163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0-30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</w:t>
                  </w:r>
                </w:p>
              </w:tc>
            </w:tr>
            <w:tr w:rsidR="005643DC" w:rsidRPr="007F18B6" w:rsidTr="00653E64">
              <w:trPr>
                <w:trHeight w:val="95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31-45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2</w:t>
                  </w:r>
                </w:p>
              </w:tc>
            </w:tr>
            <w:tr w:rsidR="005643DC" w:rsidRPr="007F18B6" w:rsidTr="00653E64">
              <w:trPr>
                <w:trHeight w:val="169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46-60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</w:t>
                  </w:r>
                </w:p>
              </w:tc>
            </w:tr>
            <w:tr w:rsidR="005643DC" w:rsidRPr="007F18B6" w:rsidTr="00653E64">
              <w:trPr>
                <w:trHeight w:val="241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61-80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4</w:t>
                  </w:r>
                </w:p>
              </w:tc>
            </w:tr>
            <w:tr w:rsidR="005643DC" w:rsidRPr="007F18B6" w:rsidTr="00653E64">
              <w:trPr>
                <w:trHeight w:val="131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81-100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5</w:t>
                  </w:r>
                </w:p>
              </w:tc>
            </w:tr>
            <w:tr w:rsidR="005643DC" w:rsidRPr="007F18B6" w:rsidTr="00653E64">
              <w:trPr>
                <w:trHeight w:val="149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100+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5643DC" w:rsidRPr="007F18B6" w:rsidRDefault="005643DC" w:rsidP="005643DC">
                  <w:pPr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6</w:t>
                  </w:r>
                </w:p>
              </w:tc>
            </w:tr>
          </w:tbl>
          <w:p w:rsidR="005643DC" w:rsidRPr="007F18B6" w:rsidRDefault="005643D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653E64" w:rsidRPr="007F18B6" w:rsidRDefault="00705CEB" w:rsidP="00B12285">
            <w:pPr>
              <w:spacing w:after="120"/>
              <w:rPr>
                <w:rFonts w:cstheme="minorHAnsi"/>
                <w:noProof/>
                <w:sz w:val="18"/>
                <w:szCs w:val="18"/>
                <w:highlight w:val="yellow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§osobe§ članova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2285" w:rsidRPr="007F18B6" w:rsidRDefault="005643DC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_____ </w:t>
            </w:r>
            <w:r w:rsidR="00653E64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</w:t>
            </w: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članova</w:t>
            </w:r>
          </w:p>
        </w:tc>
      </w:tr>
      <w:tr w:rsidR="00B12285" w:rsidRPr="007F18B6" w:rsidTr="00653E64">
        <w:trPr>
          <w:trHeight w:val="3169"/>
          <w:jc w:val="center"/>
        </w:trPr>
        <w:tc>
          <w:tcPr>
            <w:tcW w:w="4390" w:type="dxa"/>
            <w:vAlign w:val="center"/>
          </w:tcPr>
          <w:p w:rsidR="00B12285" w:rsidRPr="007F18B6" w:rsidRDefault="00B1228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Vrsta, zapremina i količina spremnika</w:t>
            </w:r>
            <w:r w:rsidR="008F436B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:</w:t>
            </w:r>
          </w:p>
          <w:p w:rsidR="00E527C7" w:rsidRPr="007F18B6" w:rsidRDefault="00E527C7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(Spremnik od 1100 litara zaokružuju samo korisnici koji žive u stambenim zgradama i korisnici koji otpad odlažu u zajedničke spremnike)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3"/>
              <w:gridCol w:w="2486"/>
            </w:tblGrid>
            <w:tr w:rsidR="00240711" w:rsidRPr="007F18B6" w:rsidTr="00653E64">
              <w:trPr>
                <w:trHeight w:val="622"/>
                <w:jc w:val="center"/>
              </w:trPr>
              <w:tc>
                <w:tcPr>
                  <w:tcW w:w="1533" w:type="dxa"/>
                  <w:shd w:val="clear" w:color="auto" w:fill="auto"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Volumen spremnika</w:t>
                  </w:r>
                </w:p>
              </w:tc>
              <w:tc>
                <w:tcPr>
                  <w:tcW w:w="2486" w:type="dxa"/>
                  <w:shd w:val="clear" w:color="auto" w:fill="auto"/>
                  <w:vAlign w:val="center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Broj članova u kućanstvu</w:t>
                  </w:r>
                </w:p>
              </w:tc>
            </w:tr>
            <w:tr w:rsidR="00240711" w:rsidRPr="007F18B6" w:rsidTr="00653E64">
              <w:trPr>
                <w:trHeight w:val="143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1-2 člana</w:t>
                  </w:r>
                </w:p>
              </w:tc>
            </w:tr>
            <w:tr w:rsidR="00240711" w:rsidRPr="007F18B6" w:rsidTr="00653E64">
              <w:trPr>
                <w:trHeight w:val="175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120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3-5 članova</w:t>
                  </w:r>
                </w:p>
              </w:tc>
            </w:tr>
            <w:tr w:rsidR="00240711" w:rsidRPr="007F18B6" w:rsidTr="00653E64">
              <w:trPr>
                <w:trHeight w:val="79"/>
                <w:jc w:val="center"/>
              </w:trPr>
              <w:tc>
                <w:tcPr>
                  <w:tcW w:w="1533" w:type="dxa"/>
                  <w:shd w:val="clear" w:color="auto" w:fill="auto"/>
                  <w:noWrap/>
                  <w:vAlign w:val="center"/>
                  <w:hideMark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240 l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240711" w:rsidRPr="007F18B6" w:rsidRDefault="00240711" w:rsidP="00240711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6+ članova</w:t>
                  </w:r>
                </w:p>
              </w:tc>
            </w:tr>
          </w:tbl>
          <w:p w:rsidR="008F26A6" w:rsidRPr="007F18B6" w:rsidRDefault="008F26A6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A061DF" w:rsidRDefault="00A061DF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Spremnik:</w:t>
            </w:r>
          </w:p>
          <w:p w:rsidR="00B12285" w:rsidRPr="007F18B6" w:rsidRDefault="00A061DF" w:rsidP="00A061DF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1.100 l</w:t>
            </w:r>
          </w:p>
          <w:p w:rsidR="004526A3" w:rsidRPr="007F18B6" w:rsidRDefault="004526A3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B12285" w:rsidRPr="007F18B6" w:rsidRDefault="00B12285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163B8B" w:rsidRDefault="00B12285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Volumen: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        </w:t>
            </w: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60 l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b.)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120 l</w:t>
            </w:r>
          </w:p>
          <w:p w:rsidR="00163B8B" w:rsidRDefault="00163B8B" w:rsidP="00163B8B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c.)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240 l</w:t>
            </w:r>
          </w:p>
          <w:p w:rsidR="00163B8B" w:rsidRPr="00163B8B" w:rsidRDefault="00163B8B" w:rsidP="00163B8B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         d.)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1.100 l</w:t>
            </w:r>
          </w:p>
          <w:p w:rsidR="004526A3" w:rsidRPr="007F18B6" w:rsidRDefault="004526A3" w:rsidP="004526A3">
            <w:pPr>
              <w:pStyle w:val="Odlomakpopisa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  <w:p w:rsidR="004526A3" w:rsidRPr="007F18B6" w:rsidRDefault="004526A3" w:rsidP="004526A3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</w:tr>
      <w:tr w:rsidR="00B12285" w:rsidRPr="007F18B6" w:rsidTr="00163B8B">
        <w:trPr>
          <w:trHeight w:val="70"/>
          <w:jc w:val="center"/>
        </w:trPr>
        <w:tc>
          <w:tcPr>
            <w:tcW w:w="4390" w:type="dxa"/>
            <w:vAlign w:val="center"/>
          </w:tcPr>
          <w:p w:rsidR="00B12285" w:rsidRPr="007F18B6" w:rsidRDefault="00AD5D61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lastRenderedPageBreak/>
              <w:t>Udio u korištenju spremnika</w:t>
            </w:r>
            <w:r w:rsidR="002366F7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12285" w:rsidRPr="007F18B6" w:rsidRDefault="00643A18" w:rsidP="00163B8B">
            <w:pPr>
              <w:pStyle w:val="Odlomakpopisa"/>
              <w:spacing w:after="120"/>
              <w:ind w:left="454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>a.)</w:t>
            </w:r>
            <w:r w:rsidR="00163B8B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Zajednički spremnik</w:t>
            </w:r>
          </w:p>
          <w:p w:rsidR="00B12285" w:rsidRPr="007F18B6" w:rsidRDefault="00B12285" w:rsidP="00BD0714">
            <w:pPr>
              <w:pStyle w:val="Odlomakpopisa"/>
              <w:spacing w:after="120" w:line="360" w:lineRule="auto"/>
              <w:ind w:left="28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U</w:t>
            </w:r>
            <w:r w:rsidR="00E80E7F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dio u zajedničkom spremniku: __________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B12285" w:rsidRPr="007F18B6" w:rsidRDefault="00643A18" w:rsidP="00AF7A48">
            <w:pPr>
              <w:pStyle w:val="Odlomakpopisa"/>
              <w:spacing w:after="120"/>
              <w:ind w:left="317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>a.)</w:t>
            </w:r>
            <w:r w:rsidR="00AF7A48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</w:t>
            </w:r>
            <w:r w:rsidR="00B12285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Zajednički spremnik</w:t>
            </w:r>
          </w:p>
          <w:p w:rsidR="00B12285" w:rsidRPr="007F18B6" w:rsidRDefault="00B12285" w:rsidP="00BD0714">
            <w:pPr>
              <w:pStyle w:val="Odlomakpopisa"/>
              <w:spacing w:after="120" w:line="360" w:lineRule="auto"/>
              <w:ind w:left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Udio u zajedničkom spremniku: __________</w:t>
            </w:r>
          </w:p>
        </w:tc>
      </w:tr>
      <w:tr w:rsidR="005E6D17" w:rsidRPr="007F18B6" w:rsidTr="00653E64">
        <w:trPr>
          <w:trHeight w:val="684"/>
          <w:jc w:val="center"/>
        </w:trPr>
        <w:tc>
          <w:tcPr>
            <w:tcW w:w="4390" w:type="dxa"/>
            <w:vAlign w:val="center"/>
          </w:tcPr>
          <w:p w:rsidR="005E6D17" w:rsidRPr="007F18B6" w:rsidRDefault="005E6D17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planiranih primopredaja miješanog komunalnog otpada</w:t>
            </w:r>
            <w:r w:rsidR="00123982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i biorazgradivog komunalnog otpada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</w:t>
            </w:r>
            <w:r w:rsidR="00123982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u obračunskom razdoblju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5E6D17" w:rsidRPr="007F18B6" w:rsidRDefault="005E6D17" w:rsidP="00705CEB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8 primopredaja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E6D17" w:rsidRPr="007F18B6" w:rsidRDefault="005E6D17" w:rsidP="005E6D17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_____ primopredaja</w:t>
            </w:r>
          </w:p>
        </w:tc>
      </w:tr>
      <w:tr w:rsidR="00017D1C" w:rsidRPr="007F18B6" w:rsidTr="00653E64">
        <w:trPr>
          <w:jc w:val="center"/>
        </w:trPr>
        <w:tc>
          <w:tcPr>
            <w:tcW w:w="4390" w:type="dxa"/>
            <w:vAlign w:val="center"/>
          </w:tcPr>
          <w:p w:rsidR="00017D1C" w:rsidRPr="007F18B6" w:rsidRDefault="00017D1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o kompostiranju biootpada u domaćinstvu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17D1C" w:rsidRPr="007F18B6" w:rsidRDefault="00017D1C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Kompostiram: 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da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</w:t>
            </w:r>
          </w:p>
          <w:p w:rsidR="00017D1C" w:rsidRPr="007F18B6" w:rsidRDefault="00017D1C" w:rsidP="00B12285">
            <w:pPr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Način kompostiranja:</w:t>
            </w:r>
          </w:p>
          <w:p w:rsidR="00017D1C" w:rsidRPr="007F18B6" w:rsidRDefault="00AF7A48" w:rsidP="00AF7A48">
            <w:pPr>
              <w:pStyle w:val="Odlomakpopisa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kućni komposter</w:t>
            </w:r>
          </w:p>
          <w:p w:rsidR="00017D1C" w:rsidRPr="007F18B6" w:rsidRDefault="00AF7A48" w:rsidP="00AF7A48">
            <w:pPr>
              <w:pStyle w:val="Odlomakpopisa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kompost</w:t>
            </w:r>
            <w:r w:rsidR="00625558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a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na</w:t>
            </w:r>
            <w:r w:rsidR="00625558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-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 xml:space="preserve"> hrpa na vlastitoj površini</w:t>
            </w:r>
          </w:p>
        </w:tc>
      </w:tr>
      <w:tr w:rsidR="00017D1C" w:rsidRPr="007F18B6" w:rsidTr="00653E64">
        <w:trPr>
          <w:jc w:val="center"/>
        </w:trPr>
        <w:tc>
          <w:tcPr>
            <w:tcW w:w="4390" w:type="dxa"/>
            <w:vAlign w:val="center"/>
          </w:tcPr>
          <w:p w:rsidR="00017D1C" w:rsidRPr="007F18B6" w:rsidRDefault="00017D1C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Očitovanje o korištenju nekretnine ukoliko se ona trajno ne koristi</w:t>
            </w:r>
          </w:p>
          <w:p w:rsidR="00017D1C" w:rsidRPr="007F18B6" w:rsidRDefault="002366F7" w:rsidP="00B12285">
            <w:pPr>
              <w:spacing w:after="120"/>
              <w:rPr>
                <w:rFonts w:cstheme="minorHAnsi"/>
                <w:b/>
                <w:noProof/>
                <w:color w:val="FF0000"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(Kao dokaz o trajnom nekorištenju nekretnine </w:t>
            </w:r>
            <w:r w:rsidR="00017D1C"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korisnik je dužan priložiti dokaze </w:t>
            </w: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o potrošnji električne energije ili vode i to 12 mjeseci uzastopno)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017D1C" w:rsidRPr="007F18B6" w:rsidRDefault="00017D1C" w:rsidP="00B12285">
            <w:pPr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Nekretnina se trajno ne koristi: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a.)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da</w:t>
            </w:r>
          </w:p>
          <w:p w:rsidR="00017D1C" w:rsidRPr="007F18B6" w:rsidRDefault="00AF7A48" w:rsidP="00AF7A48">
            <w:pPr>
              <w:pStyle w:val="Odlomakpopisa"/>
              <w:contextualSpacing w:val="0"/>
              <w:rPr>
                <w:rFonts w:cstheme="minorHAnsi"/>
                <w:noProof/>
                <w:color w:val="FF0000"/>
                <w:sz w:val="18"/>
                <w:szCs w:val="18"/>
                <w:lang w:val="hr-HR"/>
              </w:rPr>
            </w:pPr>
            <w:r>
              <w:rPr>
                <w:rFonts w:cstheme="minorHAnsi"/>
                <w:noProof/>
                <w:sz w:val="18"/>
                <w:szCs w:val="18"/>
                <w:lang w:val="hr-HR"/>
              </w:rPr>
              <w:t xml:space="preserve">b.) </w:t>
            </w:r>
            <w:r w:rsidR="00017D1C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ne</w:t>
            </w:r>
          </w:p>
        </w:tc>
      </w:tr>
      <w:tr w:rsidR="00E33145" w:rsidRPr="007F18B6" w:rsidTr="00D10E92">
        <w:trPr>
          <w:jc w:val="center"/>
        </w:trPr>
        <w:tc>
          <w:tcPr>
            <w:tcW w:w="4390" w:type="dxa"/>
            <w:vAlign w:val="center"/>
          </w:tcPr>
          <w:p w:rsidR="00E33145" w:rsidRPr="007F18B6" w:rsidRDefault="00E33145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Broj turističkih ležaja za iznajmljivanje</w:t>
            </w:r>
          </w:p>
          <w:p w:rsidR="00A72552" w:rsidRPr="007F18B6" w:rsidRDefault="00A72552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(Ukoliko broj ležaja odstupa od prijedloga davatelja usluge, korisnik je dužan dostaviti Rješenje Ureda državne uprave SDŽ o broju ležaja)</w:t>
            </w:r>
          </w:p>
        </w:tc>
        <w:tc>
          <w:tcPr>
            <w:tcW w:w="2907" w:type="dxa"/>
            <w:shd w:val="clear" w:color="auto" w:fill="FFF2CC" w:themeFill="accent4" w:themeFillTint="33"/>
            <w:vAlign w:val="center"/>
          </w:tcPr>
          <w:p w:rsidR="00E33145" w:rsidRPr="007F18B6" w:rsidRDefault="007F18B6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§povrsic§ ležaj/ležaja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3145" w:rsidRPr="007F18B6" w:rsidRDefault="00E33145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_________ ležaj/ležaja</w:t>
            </w:r>
          </w:p>
        </w:tc>
      </w:tr>
      <w:tr w:rsidR="00690AF8" w:rsidRPr="007F18B6" w:rsidTr="00653E64">
        <w:trPr>
          <w:trHeight w:val="1524"/>
          <w:jc w:val="center"/>
        </w:trPr>
        <w:tc>
          <w:tcPr>
            <w:tcW w:w="4390" w:type="dxa"/>
            <w:vMerge w:val="restart"/>
            <w:vAlign w:val="center"/>
          </w:tcPr>
          <w:p w:rsidR="00690AF8" w:rsidRPr="007F18B6" w:rsidRDefault="00690AF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Izvadak iz cjenika</w:t>
            </w:r>
            <w:r w:rsidR="00643A18"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 xml:space="preserve"> (cijene su iskazane bez PDV-a. Stopa PDV-a 13 %)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tbl>
            <w:tblPr>
              <w:tblStyle w:val="Reetkatablice"/>
              <w:tblpPr w:leftFromText="180" w:rightFromText="180" w:horzAnchor="margin" w:tblpXSpec="center" w:tblpY="3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1559"/>
            </w:tblGrid>
            <w:tr w:rsidR="00690AF8" w:rsidRPr="007F18B6" w:rsidTr="000B02D8">
              <w:trPr>
                <w:trHeight w:val="139"/>
              </w:trPr>
              <w:tc>
                <w:tcPr>
                  <w:tcW w:w="1555" w:type="dxa"/>
                  <w:shd w:val="clear" w:color="auto" w:fill="auto"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Volumen s</w:t>
                  </w:r>
                  <w:r w:rsidRPr="007F18B6">
                    <w:rPr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premnika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Cijena minimalne javne usluge</w:t>
                  </w:r>
                </w:p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stalni boravak</w:t>
                  </w:r>
                </w:p>
              </w:tc>
              <w:tc>
                <w:tcPr>
                  <w:tcW w:w="1559" w:type="dxa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Cijena  minimalne javne usluge</w:t>
                  </w:r>
                </w:p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povremen</w:t>
                  </w:r>
                  <w:r w:rsidR="00643A18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>i</w:t>
                  </w:r>
                  <w:r w:rsidRPr="007F18B6">
                    <w:rPr>
                      <w:rFonts w:cstheme="minorHAnsi"/>
                      <w:b/>
                      <w:bCs/>
                      <w:noProof/>
                      <w:sz w:val="16"/>
                      <w:szCs w:val="16"/>
                      <w:lang w:val="hr-HR"/>
                    </w:rPr>
                    <w:t xml:space="preserve"> boravak</w:t>
                  </w:r>
                </w:p>
              </w:tc>
            </w:tr>
            <w:tr w:rsidR="00690AF8" w:rsidRPr="007F18B6" w:rsidTr="000B02D8">
              <w:trPr>
                <w:trHeight w:val="159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60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35,15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17,57 kn</w:t>
                  </w:r>
                </w:p>
              </w:tc>
            </w:tr>
            <w:tr w:rsidR="00690AF8" w:rsidRPr="007F18B6" w:rsidTr="000B02D8">
              <w:trPr>
                <w:trHeight w:val="106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120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51,35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25,67 kn</w:t>
                  </w:r>
                </w:p>
              </w:tc>
            </w:tr>
            <w:tr w:rsidR="00690AF8" w:rsidRPr="007F18B6" w:rsidTr="000B02D8">
              <w:trPr>
                <w:trHeight w:val="166"/>
              </w:trPr>
              <w:tc>
                <w:tcPr>
                  <w:tcW w:w="1555" w:type="dxa"/>
                  <w:shd w:val="clear" w:color="auto" w:fill="auto"/>
                  <w:noWrap/>
                  <w:vAlign w:val="center"/>
                  <w:hideMark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  <w:t>240 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90AF8" w:rsidRPr="007F18B6" w:rsidRDefault="00690AF8" w:rsidP="002330F5">
                  <w:pPr>
                    <w:ind w:left="25"/>
                    <w:jc w:val="center"/>
                    <w:rPr>
                      <w:rFonts w:cstheme="minorHAnsi"/>
                      <w:b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73,86 kn</w:t>
                  </w:r>
                </w:p>
              </w:tc>
              <w:tc>
                <w:tcPr>
                  <w:tcW w:w="1559" w:type="dxa"/>
                </w:tcPr>
                <w:p w:rsidR="00690AF8" w:rsidRPr="007F18B6" w:rsidRDefault="00CB28ED" w:rsidP="002330F5">
                  <w:pPr>
                    <w:ind w:left="25"/>
                    <w:jc w:val="center"/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</w:pPr>
                  <w:r w:rsidRPr="007F18B6">
                    <w:rPr>
                      <w:rFonts w:cstheme="minorHAnsi"/>
                      <w:noProof/>
                      <w:sz w:val="16"/>
                      <w:szCs w:val="16"/>
                      <w:lang w:val="hr-HR"/>
                    </w:rPr>
                    <w:t>36,93 kn</w:t>
                  </w:r>
                </w:p>
              </w:tc>
            </w:tr>
          </w:tbl>
          <w:p w:rsidR="00690AF8" w:rsidRPr="007F18B6" w:rsidRDefault="00690AF8" w:rsidP="00B12285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  <w:p w:rsidR="00690AF8" w:rsidRPr="007F18B6" w:rsidRDefault="00690AF8" w:rsidP="008D7290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  <w:tr w:rsidR="00690AF8" w:rsidRPr="007F18B6" w:rsidTr="00690AF8">
        <w:trPr>
          <w:trHeight w:val="528"/>
          <w:jc w:val="center"/>
        </w:trPr>
        <w:tc>
          <w:tcPr>
            <w:tcW w:w="4390" w:type="dxa"/>
            <w:vMerge/>
            <w:vAlign w:val="center"/>
          </w:tcPr>
          <w:p w:rsidR="00690AF8" w:rsidRPr="007F18B6" w:rsidRDefault="00690AF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90AF8" w:rsidRPr="007F18B6" w:rsidRDefault="00690AF8" w:rsidP="00F07A59">
            <w:pPr>
              <w:spacing w:after="120"/>
              <w:rPr>
                <w:rFonts w:cstheme="minorHAnsi"/>
                <w:b/>
                <w:bCs/>
                <w:noProof/>
                <w:sz w:val="16"/>
                <w:szCs w:val="16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Cijena javne usluge za  količinu predanog miješanog komunalnog otpada = 0,022 kn/litri</w:t>
            </w:r>
          </w:p>
        </w:tc>
      </w:tr>
      <w:tr w:rsidR="00690AF8" w:rsidRPr="007F18B6" w:rsidTr="00653E64">
        <w:trPr>
          <w:trHeight w:val="204"/>
          <w:jc w:val="center"/>
        </w:trPr>
        <w:tc>
          <w:tcPr>
            <w:tcW w:w="4390" w:type="dxa"/>
            <w:vMerge/>
            <w:vAlign w:val="center"/>
          </w:tcPr>
          <w:p w:rsidR="00690AF8" w:rsidRPr="007F18B6" w:rsidRDefault="00690AF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90AF8" w:rsidRPr="007F18B6" w:rsidRDefault="00690AF8" w:rsidP="00F07A59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Cijena turističkog ležaja 8,</w:t>
            </w:r>
            <w:r w:rsidR="00CB28ED" w:rsidRPr="007F18B6">
              <w:rPr>
                <w:rFonts w:cstheme="minorHAnsi"/>
                <w:noProof/>
                <w:sz w:val="18"/>
                <w:szCs w:val="18"/>
                <w:lang w:val="hr-HR"/>
              </w:rPr>
              <w:t>8</w:t>
            </w:r>
            <w:r w:rsidRPr="007F18B6">
              <w:rPr>
                <w:rFonts w:cstheme="minorHAnsi"/>
                <w:noProof/>
                <w:sz w:val="18"/>
                <w:szCs w:val="18"/>
                <w:lang w:val="hr-HR"/>
              </w:rPr>
              <w:t>5 kn</w:t>
            </w:r>
          </w:p>
        </w:tc>
      </w:tr>
      <w:tr w:rsidR="00643A18" w:rsidRPr="007F18B6" w:rsidTr="00643A18">
        <w:trPr>
          <w:trHeight w:val="956"/>
          <w:jc w:val="center"/>
        </w:trPr>
        <w:tc>
          <w:tcPr>
            <w:tcW w:w="4390" w:type="dxa"/>
            <w:vAlign w:val="center"/>
          </w:tcPr>
          <w:p w:rsidR="00643A18" w:rsidRPr="007F18B6" w:rsidRDefault="00643A18" w:rsidP="00B12285">
            <w:pPr>
              <w:spacing w:after="120"/>
              <w:rPr>
                <w:rFonts w:cstheme="minorHAnsi"/>
                <w:b/>
                <w:noProof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val="hr-HR"/>
              </w:rPr>
              <w:t>Telefon/ mobitel/ 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43A18" w:rsidRPr="007F18B6" w:rsidRDefault="00643A18" w:rsidP="00F07A59">
            <w:pPr>
              <w:spacing w:after="120"/>
              <w:rPr>
                <w:rFonts w:cstheme="minorHAnsi"/>
                <w:noProof/>
                <w:sz w:val="18"/>
                <w:szCs w:val="18"/>
                <w:lang w:val="hr-HR"/>
              </w:rPr>
            </w:pPr>
          </w:p>
        </w:tc>
      </w:tr>
    </w:tbl>
    <w:p w:rsidR="00AC16E8" w:rsidRPr="007F18B6" w:rsidRDefault="00AC16E8" w:rsidP="00AC16E8">
      <w:pPr>
        <w:pStyle w:val="Bezproreda"/>
        <w:rPr>
          <w:noProof/>
          <w:sz w:val="18"/>
          <w:szCs w:val="18"/>
          <w:lang w:val="hr-HR"/>
        </w:rPr>
      </w:pPr>
    </w:p>
    <w:p w:rsidR="00B70526" w:rsidRPr="007F18B6" w:rsidRDefault="00B70526" w:rsidP="00AC16E8">
      <w:pPr>
        <w:pStyle w:val="Bezproreda"/>
        <w:rPr>
          <w:noProof/>
          <w:sz w:val="18"/>
          <w:szCs w:val="18"/>
          <w:lang w:val="hr-HR"/>
        </w:rPr>
      </w:pPr>
      <w:r w:rsidRPr="007F18B6">
        <w:rPr>
          <w:noProof/>
          <w:sz w:val="18"/>
          <w:szCs w:val="18"/>
          <w:lang w:val="hr-HR"/>
        </w:rPr>
        <w:t>Ugovor o korištenju javne usluge smatra se sklopljenim:</w:t>
      </w:r>
    </w:p>
    <w:p w:rsidR="00B70526" w:rsidRPr="007F18B6" w:rsidRDefault="00B70526" w:rsidP="00AC16E8">
      <w:pPr>
        <w:pStyle w:val="Bezproreda"/>
        <w:rPr>
          <w:noProof/>
          <w:sz w:val="18"/>
          <w:szCs w:val="18"/>
          <w:lang w:val="hr-HR"/>
        </w:rPr>
      </w:pPr>
      <w:r w:rsidRPr="007F18B6">
        <w:rPr>
          <w:noProof/>
          <w:sz w:val="18"/>
          <w:szCs w:val="18"/>
          <w:lang w:val="hr-HR"/>
        </w:rPr>
        <w:t>1. kad korisnik usluge dostavi davatelju usluge Izjavu,</w:t>
      </w:r>
    </w:p>
    <w:p w:rsidR="00B70526" w:rsidRPr="007F18B6" w:rsidRDefault="00B70526" w:rsidP="00B70526">
      <w:pPr>
        <w:rPr>
          <w:rFonts w:cstheme="minorHAnsi"/>
          <w:noProof/>
          <w:sz w:val="18"/>
          <w:szCs w:val="18"/>
          <w:lang w:val="hr-HR"/>
        </w:rPr>
      </w:pPr>
      <w:bookmarkStart w:id="1" w:name="_Hlk528231518"/>
      <w:r w:rsidRPr="007F18B6">
        <w:rPr>
          <w:rFonts w:cstheme="minorHAnsi"/>
          <w:noProof/>
          <w:sz w:val="18"/>
          <w:szCs w:val="18"/>
          <w:lang w:val="hr-HR"/>
        </w:rPr>
        <w:t>2. prilikom prvog korištenja javne usluge ili zaprimanja na korištenje spremnika za primopredaju komunalnog otpada u slučaju kad korisnik usluge ne dostavi</w:t>
      </w:r>
      <w:r w:rsidR="001972DA" w:rsidRPr="007F18B6">
        <w:rPr>
          <w:rFonts w:cstheme="minorHAnsi"/>
          <w:noProof/>
          <w:sz w:val="18"/>
          <w:szCs w:val="18"/>
          <w:lang w:val="hr-HR"/>
        </w:rPr>
        <w:t xml:space="preserve"> davatelju javne usluge Izjavu.</w:t>
      </w:r>
    </w:p>
    <w:p w:rsidR="00E45026" w:rsidRPr="007F18B6" w:rsidRDefault="00E45026" w:rsidP="00B70526">
      <w:pPr>
        <w:rPr>
          <w:rFonts w:cstheme="minorHAnsi"/>
          <w:noProof/>
          <w:sz w:val="18"/>
          <w:szCs w:val="18"/>
          <w:lang w:val="hr-HR"/>
        </w:rPr>
      </w:pPr>
      <w:r w:rsidRPr="007F18B6">
        <w:rPr>
          <w:rFonts w:cstheme="minorHAnsi"/>
          <w:noProof/>
          <w:sz w:val="18"/>
          <w:szCs w:val="18"/>
          <w:lang w:val="hr-HR"/>
        </w:rPr>
        <w:t>Korisnik javne usluge potpisom ove Izjave izjavljuje da je upoznat s Ugovorom te je upoznat s činjenicom daće izgubiti pravo na jednostrani raskid Ugovora ako usluga bude u potpunosti ispunjena.</w:t>
      </w:r>
    </w:p>
    <w:p w:rsidR="00B35BA1" w:rsidRPr="007F18B6" w:rsidRDefault="00AC16E8" w:rsidP="00163B8B">
      <w:pPr>
        <w:spacing w:after="240"/>
        <w:rPr>
          <w:rFonts w:cstheme="minorHAnsi"/>
          <w:b/>
          <w:noProof/>
          <w:sz w:val="18"/>
          <w:szCs w:val="18"/>
          <w:lang w:val="hr-HR"/>
        </w:rPr>
      </w:pPr>
      <w:r w:rsidRPr="007F18B6">
        <w:rPr>
          <w:rFonts w:cstheme="minorHAnsi"/>
          <w:b/>
          <w:noProof/>
          <w:sz w:val="18"/>
          <w:szCs w:val="18"/>
          <w:lang w:val="hr-HR"/>
        </w:rPr>
        <w:t>Svojim potpisom na ovoj Izjavi korisnik usluge jamči za istinitost i točnost svih podataka koji su navedeni u Izjavi.</w:t>
      </w:r>
    </w:p>
    <w:p w:rsidR="001972DA" w:rsidRPr="007F18B6" w:rsidRDefault="00B35BA1" w:rsidP="00163B8B">
      <w:pPr>
        <w:rPr>
          <w:rFonts w:cstheme="minorHAnsi"/>
          <w:b/>
          <w:noProof/>
          <w:sz w:val="20"/>
          <w:szCs w:val="20"/>
          <w:lang w:val="hr-HR"/>
        </w:rPr>
      </w:pPr>
      <w:r w:rsidRPr="007F18B6">
        <w:rPr>
          <w:rFonts w:cstheme="minorHAnsi"/>
          <w:b/>
          <w:noProof/>
          <w:sz w:val="20"/>
          <w:szCs w:val="20"/>
          <w:lang w:val="hr-HR"/>
        </w:rPr>
        <w:t>Korisnik javne usluge:</w:t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Pr="007F18B6">
        <w:rPr>
          <w:rFonts w:cstheme="minorHAnsi"/>
          <w:b/>
          <w:noProof/>
          <w:sz w:val="20"/>
          <w:szCs w:val="20"/>
          <w:lang w:val="hr-HR"/>
        </w:rPr>
        <w:tab/>
        <w:t>Trogir Holding d.o.o:</w:t>
      </w:r>
    </w:p>
    <w:p w:rsidR="001972DA" w:rsidRPr="007F18B6" w:rsidRDefault="001972DA" w:rsidP="00163B8B">
      <w:pPr>
        <w:rPr>
          <w:rFonts w:cstheme="minorHAnsi"/>
          <w:noProof/>
          <w:sz w:val="16"/>
          <w:szCs w:val="16"/>
          <w:lang w:val="hr-HR"/>
        </w:rPr>
      </w:pPr>
      <w:r w:rsidRPr="007F18B6">
        <w:rPr>
          <w:rFonts w:cstheme="minorHAnsi"/>
          <w:b/>
          <w:noProof/>
          <w:sz w:val="20"/>
          <w:szCs w:val="20"/>
          <w:lang w:val="hr-HR"/>
        </w:rPr>
        <w:t>______________________</w:t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</w:r>
      <w:r w:rsidR="00B35BA1" w:rsidRPr="007F18B6">
        <w:rPr>
          <w:rFonts w:cstheme="minorHAnsi"/>
          <w:b/>
          <w:noProof/>
          <w:sz w:val="20"/>
          <w:szCs w:val="20"/>
          <w:lang w:val="hr-HR"/>
        </w:rPr>
        <w:tab/>
        <w:t>_________________________</w:t>
      </w:r>
      <w:bookmarkEnd w:id="1"/>
    </w:p>
    <w:sectPr w:rsidR="001972DA" w:rsidRPr="007F18B6" w:rsidSect="00163B8B">
      <w:headerReference w:type="default" r:id="rId8"/>
      <w:pgSz w:w="12240" w:h="15840"/>
      <w:pgMar w:top="1134" w:right="1440" w:bottom="851" w:left="1440" w:header="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B" w:rsidRDefault="002F7D6B" w:rsidP="00C74D03">
      <w:pPr>
        <w:spacing w:after="0" w:line="240" w:lineRule="auto"/>
      </w:pPr>
      <w:r>
        <w:separator/>
      </w:r>
    </w:p>
  </w:endnote>
  <w:endnote w:type="continuationSeparator" w:id="0">
    <w:p w:rsidR="002F7D6B" w:rsidRDefault="002F7D6B" w:rsidP="00C7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B" w:rsidRDefault="002F7D6B" w:rsidP="00C74D03">
      <w:pPr>
        <w:spacing w:after="0" w:line="240" w:lineRule="auto"/>
      </w:pPr>
      <w:r>
        <w:separator/>
      </w:r>
    </w:p>
  </w:footnote>
  <w:footnote w:type="continuationSeparator" w:id="0">
    <w:p w:rsidR="002F7D6B" w:rsidRDefault="002F7D6B" w:rsidP="00C7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17" w:rsidRDefault="00E527C7" w:rsidP="00C74D03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5E6D17" w:rsidRPr="00196132" w:rsidTr="00842FCB">
      <w:trPr>
        <w:trHeight w:val="1417"/>
      </w:trPr>
      <w:tc>
        <w:tcPr>
          <w:tcW w:w="2977" w:type="dxa"/>
          <w:vAlign w:val="center"/>
        </w:tcPr>
        <w:p w:rsidR="005E6D17" w:rsidRPr="00196132" w:rsidRDefault="005E6D17" w:rsidP="005E6D17">
          <w:pPr>
            <w:rPr>
              <w:rFonts w:cstheme="minorHAnsi"/>
              <w:sz w:val="20"/>
              <w:szCs w:val="20"/>
            </w:rPr>
          </w:pPr>
          <w:r w:rsidRPr="00196132">
            <w:rPr>
              <w:rFonts w:cstheme="minorHAnsi"/>
              <w:noProof/>
              <w:sz w:val="20"/>
              <w:szCs w:val="20"/>
              <w:lang w:val="hr-HR" w:eastAsia="hr-HR"/>
            </w:rPr>
            <w:drawing>
              <wp:inline distT="0" distB="0" distL="0" distR="0" wp14:anchorId="229AD607" wp14:editId="29118656">
                <wp:extent cx="1630680" cy="478790"/>
                <wp:effectExtent l="0" t="0" r="0" b="0"/>
                <wp:docPr id="3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896" cy="489717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  <w:r w:rsidR="00196132" w:rsidRPr="00196132">
            <w:rPr>
              <w:rFonts w:cstheme="minorHAnsi"/>
              <w:sz w:val="20"/>
              <w:szCs w:val="20"/>
            </w:rPr>
            <w:t xml:space="preserve">  </w:t>
          </w:r>
        </w:p>
      </w:tc>
      <w:tc>
        <w:tcPr>
          <w:tcW w:w="6095" w:type="dxa"/>
          <w:vAlign w:val="center"/>
        </w:tcPr>
        <w:p w:rsidR="005E6D17" w:rsidRPr="00196132" w:rsidRDefault="00196132" w:rsidP="00196132">
          <w:pPr>
            <w:pStyle w:val="Naslov"/>
            <w:jc w:val="left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196132">
            <w:rPr>
              <w:rFonts w:asciiTheme="minorHAnsi" w:hAnsiTheme="minorHAnsi" w:cstheme="minorHAnsi"/>
              <w:noProof/>
              <w:sz w:val="18"/>
              <w:szCs w:val="18"/>
            </w:rPr>
            <w:t xml:space="preserve">                    </w:t>
          </w:r>
          <w:r w:rsidR="005E6D17" w:rsidRPr="00196132">
            <w:rPr>
              <w:rFonts w:asciiTheme="minorHAnsi" w:hAnsiTheme="minorHAnsi" w:cstheme="minorHAnsi"/>
              <w:noProof/>
              <w:sz w:val="18"/>
              <w:szCs w:val="18"/>
            </w:rPr>
            <w:t xml:space="preserve">TROGIR HOLDING d.o.o. </w:t>
          </w:r>
        </w:p>
        <w:p w:rsidR="005E6D17" w:rsidRPr="00196132" w:rsidRDefault="00196132" w:rsidP="0019613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19613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                    </w:t>
          </w:r>
          <w:r w:rsidR="005E6D17" w:rsidRPr="0019613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Put Mulina 2, </w:t>
          </w:r>
          <w:r w:rsidR="005E6D17" w:rsidRPr="00196132">
            <w:rPr>
              <w:rFonts w:asciiTheme="minorHAnsi" w:hAnsiTheme="minorHAnsi" w:cstheme="minorHAnsi"/>
              <w:b w:val="0"/>
              <w:sz w:val="18"/>
              <w:szCs w:val="18"/>
            </w:rPr>
            <w:t>21220 TROGIR</w:t>
          </w:r>
        </w:p>
        <w:p w:rsidR="005E6D17" w:rsidRPr="00196132" w:rsidRDefault="00196132" w:rsidP="00196132">
          <w:pPr>
            <w:rPr>
              <w:rFonts w:cstheme="minorHAnsi"/>
              <w:bCs/>
              <w:sz w:val="18"/>
              <w:szCs w:val="18"/>
            </w:rPr>
          </w:pPr>
          <w:r w:rsidRPr="00196132">
            <w:rPr>
              <w:rFonts w:cstheme="minorHAnsi"/>
              <w:sz w:val="18"/>
              <w:szCs w:val="18"/>
            </w:rPr>
            <w:t xml:space="preserve">                    </w:t>
          </w:r>
          <w:r w:rsidR="005E6D17" w:rsidRPr="00196132">
            <w:rPr>
              <w:rFonts w:cstheme="minorHAnsi"/>
              <w:sz w:val="18"/>
              <w:szCs w:val="18"/>
            </w:rPr>
            <w:t>OIB: 09746817380</w:t>
          </w:r>
        </w:p>
        <w:p w:rsidR="005E6D17" w:rsidRPr="00196132" w:rsidRDefault="00196132" w:rsidP="00196132">
          <w:pPr>
            <w:rPr>
              <w:rFonts w:cstheme="minorHAnsi"/>
              <w:sz w:val="16"/>
              <w:szCs w:val="16"/>
            </w:rPr>
          </w:pPr>
          <w:r w:rsidRPr="00196132">
            <w:rPr>
              <w:rFonts w:cstheme="minorHAnsi"/>
              <w:sz w:val="18"/>
              <w:szCs w:val="18"/>
            </w:rPr>
            <w:t xml:space="preserve">                    </w:t>
          </w:r>
          <w:r w:rsidR="005E6D17" w:rsidRPr="00196132">
            <w:rPr>
              <w:rFonts w:cstheme="minorHAnsi"/>
              <w:sz w:val="18"/>
              <w:szCs w:val="18"/>
            </w:rPr>
            <w:t xml:space="preserve">IBAN: HR6724020061100633184 </w:t>
          </w:r>
          <w:r w:rsidR="005E6D17" w:rsidRPr="00196132">
            <w:rPr>
              <w:rFonts w:cstheme="minorHAnsi"/>
              <w:sz w:val="16"/>
              <w:szCs w:val="16"/>
            </w:rPr>
            <w:t>(Erste&amp;Steiermärkische Bank d.d.)</w:t>
          </w:r>
        </w:p>
        <w:p w:rsidR="00491E04" w:rsidRDefault="00196132" w:rsidP="00196132">
          <w:pPr>
            <w:rPr>
              <w:rFonts w:cstheme="minorHAnsi"/>
              <w:sz w:val="20"/>
              <w:szCs w:val="20"/>
            </w:rPr>
          </w:pPr>
          <w:r w:rsidRPr="00196132">
            <w:rPr>
              <w:rFonts w:cstheme="minorHAnsi"/>
              <w:sz w:val="20"/>
              <w:szCs w:val="20"/>
            </w:rPr>
            <w:t xml:space="preserve">                  </w:t>
          </w:r>
          <w:r w:rsidR="00491E04" w:rsidRPr="00196132">
            <w:rPr>
              <w:rFonts w:cstheme="minorHAnsi"/>
              <w:sz w:val="20"/>
              <w:szCs w:val="20"/>
            </w:rPr>
            <w:t>Telefon:</w:t>
          </w:r>
          <w:r w:rsidRPr="00196132">
            <w:rPr>
              <w:rFonts w:cstheme="minorHAnsi"/>
              <w:sz w:val="20"/>
              <w:szCs w:val="20"/>
            </w:rPr>
            <w:t xml:space="preserve"> </w:t>
          </w:r>
          <w:r w:rsidR="00491E04" w:rsidRPr="00196132">
            <w:rPr>
              <w:rFonts w:cstheme="minorHAnsi"/>
              <w:sz w:val="20"/>
              <w:szCs w:val="20"/>
            </w:rPr>
            <w:t>021/798 573</w:t>
          </w:r>
        </w:p>
        <w:p w:rsidR="00643A18" w:rsidRPr="00196132" w:rsidRDefault="00643A18" w:rsidP="00196132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                  e-mail: izjave@tgholding.hr</w:t>
          </w:r>
        </w:p>
      </w:tc>
    </w:tr>
  </w:tbl>
  <w:p w:rsidR="00FA107A" w:rsidRPr="00C74D03" w:rsidRDefault="00E527C7" w:rsidP="00C74D03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68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F22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3946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21A4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0D6B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6AC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0A0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7835"/>
    <w:multiLevelType w:val="hybridMultilevel"/>
    <w:tmpl w:val="5C325BA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3639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0B1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537B"/>
    <w:multiLevelType w:val="hybridMultilevel"/>
    <w:tmpl w:val="BDAAA9CE"/>
    <w:lvl w:ilvl="0" w:tplc="C1DEFDF2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81CE7"/>
    <w:multiLevelType w:val="hybridMultilevel"/>
    <w:tmpl w:val="CD023BB2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54836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11862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20ECE"/>
    <w:multiLevelType w:val="hybridMultilevel"/>
    <w:tmpl w:val="3634B998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3295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50722"/>
    <w:multiLevelType w:val="hybridMultilevel"/>
    <w:tmpl w:val="8B944DB2"/>
    <w:lvl w:ilvl="0" w:tplc="38628250">
      <w:start w:val="1"/>
      <w:numFmt w:val="lowerLetter"/>
      <w:lvlText w:val="%1.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35A2"/>
    <w:multiLevelType w:val="hybridMultilevel"/>
    <w:tmpl w:val="9DF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F26E9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9628C"/>
    <w:multiLevelType w:val="hybridMultilevel"/>
    <w:tmpl w:val="B3A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474A4"/>
    <w:multiLevelType w:val="hybridMultilevel"/>
    <w:tmpl w:val="5C325BA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72A77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143F4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B5AD1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E25F0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5" w15:restartNumberingAfterBreak="0">
    <w:nsid w:val="2ABB13B2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5631D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67B5A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B65CB"/>
    <w:multiLevelType w:val="hybridMultilevel"/>
    <w:tmpl w:val="CD023BB2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B25CC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932B2"/>
    <w:multiLevelType w:val="hybridMultilevel"/>
    <w:tmpl w:val="8B944DB2"/>
    <w:lvl w:ilvl="0" w:tplc="38628250">
      <w:start w:val="1"/>
      <w:numFmt w:val="lowerLetter"/>
      <w:lvlText w:val="%1.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94777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A37CA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52FAD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5312D"/>
    <w:multiLevelType w:val="hybridMultilevel"/>
    <w:tmpl w:val="3634B998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C1E0D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33696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7" w15:restartNumberingAfterBreak="0">
    <w:nsid w:val="5A105848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707DE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53D93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0" w15:restartNumberingAfterBreak="0">
    <w:nsid w:val="6390570B"/>
    <w:multiLevelType w:val="hybridMultilevel"/>
    <w:tmpl w:val="260AC99C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A4AAE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D6C42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 w15:restartNumberingAfterBreak="0">
    <w:nsid w:val="675A265C"/>
    <w:multiLevelType w:val="hybridMultilevel"/>
    <w:tmpl w:val="8158A510"/>
    <w:lvl w:ilvl="0" w:tplc="EC1A42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322C0"/>
    <w:multiLevelType w:val="hybridMultilevel"/>
    <w:tmpl w:val="6806258A"/>
    <w:lvl w:ilvl="0" w:tplc="647A04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A1600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E1E25"/>
    <w:multiLevelType w:val="hybridMultilevel"/>
    <w:tmpl w:val="5F4ED138"/>
    <w:lvl w:ilvl="0" w:tplc="CECCF5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72500"/>
    <w:multiLevelType w:val="hybridMultilevel"/>
    <w:tmpl w:val="3ED28BCA"/>
    <w:lvl w:ilvl="0" w:tplc="0C4C35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67662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9" w15:restartNumberingAfterBreak="0">
    <w:nsid w:val="7AF613F4"/>
    <w:multiLevelType w:val="hybridMultilevel"/>
    <w:tmpl w:val="5B089462"/>
    <w:lvl w:ilvl="0" w:tplc="CC183CE4">
      <w:start w:val="1"/>
      <w:numFmt w:val="lowerLetter"/>
      <w:lvlText w:val="%1.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0" w15:restartNumberingAfterBreak="0">
    <w:nsid w:val="7C0355FD"/>
    <w:multiLevelType w:val="hybridMultilevel"/>
    <w:tmpl w:val="3B34AC16"/>
    <w:lvl w:ilvl="0" w:tplc="7196EA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44"/>
  </w:num>
  <w:num w:numId="4">
    <w:abstractNumId w:val="43"/>
  </w:num>
  <w:num w:numId="5">
    <w:abstractNumId w:val="33"/>
  </w:num>
  <w:num w:numId="6">
    <w:abstractNumId w:val="49"/>
  </w:num>
  <w:num w:numId="7">
    <w:abstractNumId w:val="24"/>
  </w:num>
  <w:num w:numId="8">
    <w:abstractNumId w:val="23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5"/>
  </w:num>
  <w:num w:numId="15">
    <w:abstractNumId w:val="16"/>
  </w:num>
  <w:num w:numId="16">
    <w:abstractNumId w:val="40"/>
  </w:num>
  <w:num w:numId="17">
    <w:abstractNumId w:val="31"/>
  </w:num>
  <w:num w:numId="18">
    <w:abstractNumId w:val="38"/>
  </w:num>
  <w:num w:numId="19">
    <w:abstractNumId w:val="9"/>
  </w:num>
  <w:num w:numId="20">
    <w:abstractNumId w:val="15"/>
  </w:num>
  <w:num w:numId="21">
    <w:abstractNumId w:val="22"/>
  </w:num>
  <w:num w:numId="22">
    <w:abstractNumId w:val="26"/>
  </w:num>
  <w:num w:numId="23">
    <w:abstractNumId w:val="13"/>
  </w:num>
  <w:num w:numId="24">
    <w:abstractNumId w:val="8"/>
  </w:num>
  <w:num w:numId="25">
    <w:abstractNumId w:val="45"/>
  </w:num>
  <w:num w:numId="26">
    <w:abstractNumId w:val="25"/>
  </w:num>
  <w:num w:numId="27">
    <w:abstractNumId w:val="36"/>
  </w:num>
  <w:num w:numId="28">
    <w:abstractNumId w:val="42"/>
  </w:num>
  <w:num w:numId="29">
    <w:abstractNumId w:val="50"/>
  </w:num>
  <w:num w:numId="30">
    <w:abstractNumId w:val="4"/>
  </w:num>
  <w:num w:numId="31">
    <w:abstractNumId w:val="2"/>
  </w:num>
  <w:num w:numId="32">
    <w:abstractNumId w:val="47"/>
  </w:num>
  <w:num w:numId="33">
    <w:abstractNumId w:val="30"/>
  </w:num>
  <w:num w:numId="34">
    <w:abstractNumId w:val="21"/>
  </w:num>
  <w:num w:numId="35">
    <w:abstractNumId w:val="37"/>
  </w:num>
  <w:num w:numId="36">
    <w:abstractNumId w:val="48"/>
  </w:num>
  <w:num w:numId="37">
    <w:abstractNumId w:val="39"/>
  </w:num>
  <w:num w:numId="38">
    <w:abstractNumId w:val="41"/>
  </w:num>
  <w:num w:numId="39">
    <w:abstractNumId w:val="32"/>
  </w:num>
  <w:num w:numId="40">
    <w:abstractNumId w:val="6"/>
  </w:num>
  <w:num w:numId="41">
    <w:abstractNumId w:val="27"/>
  </w:num>
  <w:num w:numId="42">
    <w:abstractNumId w:val="3"/>
  </w:num>
  <w:num w:numId="43">
    <w:abstractNumId w:val="35"/>
  </w:num>
  <w:num w:numId="44">
    <w:abstractNumId w:val="14"/>
  </w:num>
  <w:num w:numId="45">
    <w:abstractNumId w:val="34"/>
  </w:num>
  <w:num w:numId="46">
    <w:abstractNumId w:val="28"/>
  </w:num>
  <w:num w:numId="47">
    <w:abstractNumId w:val="11"/>
  </w:num>
  <w:num w:numId="48">
    <w:abstractNumId w:val="7"/>
  </w:num>
  <w:num w:numId="49">
    <w:abstractNumId w:val="20"/>
  </w:num>
  <w:num w:numId="50">
    <w:abstractNumId w:val="19"/>
  </w:num>
  <w:num w:numId="51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2"/>
    <w:rsid w:val="00017D1C"/>
    <w:rsid w:val="00027F9E"/>
    <w:rsid w:val="00031AAF"/>
    <w:rsid w:val="00040FBC"/>
    <w:rsid w:val="00045012"/>
    <w:rsid w:val="00053C07"/>
    <w:rsid w:val="0005541F"/>
    <w:rsid w:val="00074A55"/>
    <w:rsid w:val="00082846"/>
    <w:rsid w:val="00092FFF"/>
    <w:rsid w:val="000B02D8"/>
    <w:rsid w:val="000D0B51"/>
    <w:rsid w:val="000E0C47"/>
    <w:rsid w:val="000F1257"/>
    <w:rsid w:val="0010135E"/>
    <w:rsid w:val="001073D2"/>
    <w:rsid w:val="0011080B"/>
    <w:rsid w:val="00110AE5"/>
    <w:rsid w:val="00123982"/>
    <w:rsid w:val="00126CD4"/>
    <w:rsid w:val="00127819"/>
    <w:rsid w:val="00155457"/>
    <w:rsid w:val="0015670D"/>
    <w:rsid w:val="00160E2B"/>
    <w:rsid w:val="001633A4"/>
    <w:rsid w:val="00163B8B"/>
    <w:rsid w:val="00187B56"/>
    <w:rsid w:val="00196132"/>
    <w:rsid w:val="001972DA"/>
    <w:rsid w:val="001B0B91"/>
    <w:rsid w:val="001C0B59"/>
    <w:rsid w:val="001C4D40"/>
    <w:rsid w:val="001C5DA1"/>
    <w:rsid w:val="00222121"/>
    <w:rsid w:val="002330F5"/>
    <w:rsid w:val="002366F7"/>
    <w:rsid w:val="00240711"/>
    <w:rsid w:val="0029323A"/>
    <w:rsid w:val="00295FA7"/>
    <w:rsid w:val="002B46A4"/>
    <w:rsid w:val="002E0730"/>
    <w:rsid w:val="002E72A4"/>
    <w:rsid w:val="002F7D6B"/>
    <w:rsid w:val="00302A53"/>
    <w:rsid w:val="0031033B"/>
    <w:rsid w:val="00367A5E"/>
    <w:rsid w:val="0038190C"/>
    <w:rsid w:val="003D70FB"/>
    <w:rsid w:val="003E699E"/>
    <w:rsid w:val="00404EB5"/>
    <w:rsid w:val="00426700"/>
    <w:rsid w:val="0044306F"/>
    <w:rsid w:val="004526A3"/>
    <w:rsid w:val="00491E04"/>
    <w:rsid w:val="00495136"/>
    <w:rsid w:val="004D0F6F"/>
    <w:rsid w:val="004D24B1"/>
    <w:rsid w:val="004F5D64"/>
    <w:rsid w:val="005045D0"/>
    <w:rsid w:val="00504A10"/>
    <w:rsid w:val="005061D2"/>
    <w:rsid w:val="00511C3B"/>
    <w:rsid w:val="00552150"/>
    <w:rsid w:val="005643DC"/>
    <w:rsid w:val="005A2524"/>
    <w:rsid w:val="005E0621"/>
    <w:rsid w:val="005E6D17"/>
    <w:rsid w:val="005F50C5"/>
    <w:rsid w:val="006008FA"/>
    <w:rsid w:val="0060460F"/>
    <w:rsid w:val="00625558"/>
    <w:rsid w:val="00625B0B"/>
    <w:rsid w:val="00643A18"/>
    <w:rsid w:val="0064469F"/>
    <w:rsid w:val="00653E64"/>
    <w:rsid w:val="00690AF8"/>
    <w:rsid w:val="006D2F11"/>
    <w:rsid w:val="006D3E67"/>
    <w:rsid w:val="006D40BB"/>
    <w:rsid w:val="006F25FF"/>
    <w:rsid w:val="00705713"/>
    <w:rsid w:val="00705CEB"/>
    <w:rsid w:val="00706225"/>
    <w:rsid w:val="007313F1"/>
    <w:rsid w:val="00746171"/>
    <w:rsid w:val="00750B94"/>
    <w:rsid w:val="007D4BD7"/>
    <w:rsid w:val="007D5A76"/>
    <w:rsid w:val="007F18B6"/>
    <w:rsid w:val="008371CA"/>
    <w:rsid w:val="008A522D"/>
    <w:rsid w:val="008B4909"/>
    <w:rsid w:val="008D7290"/>
    <w:rsid w:val="008F1802"/>
    <w:rsid w:val="008F26A6"/>
    <w:rsid w:val="008F436B"/>
    <w:rsid w:val="00902FAC"/>
    <w:rsid w:val="00906A3E"/>
    <w:rsid w:val="009408F7"/>
    <w:rsid w:val="00963E5A"/>
    <w:rsid w:val="00970D43"/>
    <w:rsid w:val="00975875"/>
    <w:rsid w:val="009961B8"/>
    <w:rsid w:val="009A37D6"/>
    <w:rsid w:val="009B2661"/>
    <w:rsid w:val="009D12AD"/>
    <w:rsid w:val="009E4A87"/>
    <w:rsid w:val="00A061DF"/>
    <w:rsid w:val="00A72552"/>
    <w:rsid w:val="00AB04D9"/>
    <w:rsid w:val="00AC16E8"/>
    <w:rsid w:val="00AC3198"/>
    <w:rsid w:val="00AD5D61"/>
    <w:rsid w:val="00AF7A48"/>
    <w:rsid w:val="00B0629F"/>
    <w:rsid w:val="00B12285"/>
    <w:rsid w:val="00B353F2"/>
    <w:rsid w:val="00B35BA1"/>
    <w:rsid w:val="00B35EF7"/>
    <w:rsid w:val="00B61105"/>
    <w:rsid w:val="00B70526"/>
    <w:rsid w:val="00B91A62"/>
    <w:rsid w:val="00B978C1"/>
    <w:rsid w:val="00BA6F5C"/>
    <w:rsid w:val="00BD0714"/>
    <w:rsid w:val="00BD072A"/>
    <w:rsid w:val="00BE354F"/>
    <w:rsid w:val="00BF1498"/>
    <w:rsid w:val="00C04BF3"/>
    <w:rsid w:val="00C45EE3"/>
    <w:rsid w:val="00C47438"/>
    <w:rsid w:val="00C74D03"/>
    <w:rsid w:val="00C87921"/>
    <w:rsid w:val="00CB28ED"/>
    <w:rsid w:val="00CB2DF8"/>
    <w:rsid w:val="00CB4905"/>
    <w:rsid w:val="00CC471C"/>
    <w:rsid w:val="00CF180C"/>
    <w:rsid w:val="00D04DC1"/>
    <w:rsid w:val="00D10E92"/>
    <w:rsid w:val="00D22D4F"/>
    <w:rsid w:val="00D36B20"/>
    <w:rsid w:val="00D42F97"/>
    <w:rsid w:val="00D93F97"/>
    <w:rsid w:val="00DB7B15"/>
    <w:rsid w:val="00DD2262"/>
    <w:rsid w:val="00DE381E"/>
    <w:rsid w:val="00E01C7A"/>
    <w:rsid w:val="00E1563C"/>
    <w:rsid w:val="00E33145"/>
    <w:rsid w:val="00E45026"/>
    <w:rsid w:val="00E527C7"/>
    <w:rsid w:val="00E5340D"/>
    <w:rsid w:val="00E63F7C"/>
    <w:rsid w:val="00E74FB4"/>
    <w:rsid w:val="00E80E7F"/>
    <w:rsid w:val="00E82B5D"/>
    <w:rsid w:val="00E91090"/>
    <w:rsid w:val="00E9635C"/>
    <w:rsid w:val="00EC31BE"/>
    <w:rsid w:val="00EC5CDB"/>
    <w:rsid w:val="00F00A99"/>
    <w:rsid w:val="00F0309C"/>
    <w:rsid w:val="00F07A59"/>
    <w:rsid w:val="00F11809"/>
    <w:rsid w:val="00F323BA"/>
    <w:rsid w:val="00F56295"/>
    <w:rsid w:val="00F94AD9"/>
    <w:rsid w:val="00FA107A"/>
    <w:rsid w:val="00FA70AE"/>
    <w:rsid w:val="00FE0418"/>
    <w:rsid w:val="00FE4BE1"/>
    <w:rsid w:val="00FE7350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A7BC-4AA1-41E3-BC36-5935592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38"/>
  </w:style>
  <w:style w:type="paragraph" w:styleId="Naslov3">
    <w:name w:val="heading 3"/>
    <w:basedOn w:val="Normal"/>
    <w:next w:val="Normal"/>
    <w:link w:val="Naslov3Char"/>
    <w:qFormat/>
    <w:rsid w:val="005E6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44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44306F"/>
  </w:style>
  <w:style w:type="table" w:styleId="Reetkatablice">
    <w:name w:val="Table Grid"/>
    <w:basedOn w:val="Obinatablica"/>
    <w:uiPriority w:val="39"/>
    <w:rsid w:val="004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73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7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D03"/>
  </w:style>
  <w:style w:type="paragraph" w:styleId="Podnoje">
    <w:name w:val="footer"/>
    <w:basedOn w:val="Normal"/>
    <w:link w:val="PodnojeChar"/>
    <w:uiPriority w:val="99"/>
    <w:unhideWhenUsed/>
    <w:rsid w:val="00C74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D03"/>
  </w:style>
  <w:style w:type="paragraph" w:styleId="Odlomakpopisa">
    <w:name w:val="List Paragraph"/>
    <w:basedOn w:val="Normal"/>
    <w:uiPriority w:val="34"/>
    <w:qFormat/>
    <w:rsid w:val="00E9109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E6D1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">
    <w:name w:val="Title"/>
    <w:basedOn w:val="Normal"/>
    <w:link w:val="NaslovChar"/>
    <w:uiPriority w:val="99"/>
    <w:qFormat/>
    <w:rsid w:val="005E6D17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99"/>
    <w:rsid w:val="005E6D17"/>
    <w:rPr>
      <w:rFonts w:ascii="Arial Black" w:eastAsia="Times New Roman" w:hAnsi="Arial Black" w:cs="Times New Roman"/>
      <w:b/>
      <w:sz w:val="32"/>
      <w:szCs w:val="24"/>
      <w:lang w:val="hr-HR" w:eastAsia="hr-HR"/>
    </w:rPr>
  </w:style>
  <w:style w:type="paragraph" w:styleId="Bezproreda">
    <w:name w:val="No Spacing"/>
    <w:uiPriority w:val="1"/>
    <w:qFormat/>
    <w:rsid w:val="00AC1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09B2-F31A-4F9E-99FD-9598E4D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Koviljka Aškić</dc:creator>
  <cp:lastModifiedBy>tajnica tgh</cp:lastModifiedBy>
  <cp:revision>2</cp:revision>
  <cp:lastPrinted>2018-10-26T10:55:00Z</cp:lastPrinted>
  <dcterms:created xsi:type="dcterms:W3CDTF">2019-01-09T12:55:00Z</dcterms:created>
  <dcterms:modified xsi:type="dcterms:W3CDTF">2019-01-09T12:55:00Z</dcterms:modified>
</cp:coreProperties>
</file>